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5" w:rsidRDefault="00166CF5" w:rsidP="00680394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Rozpočet 2024 -2026</w:t>
      </w:r>
    </w:p>
    <w:p w:rsidR="00166CF5" w:rsidRDefault="00166CF5" w:rsidP="00680394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Základní škola Miloše Šolleho Kouřim, okres Kolín</w:t>
      </w:r>
    </w:p>
    <w:p w:rsidR="00166CF5" w:rsidRDefault="00166C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1775"/>
        <w:gridCol w:w="1797"/>
        <w:gridCol w:w="1790"/>
        <w:gridCol w:w="1790"/>
      </w:tblGrid>
      <w:tr w:rsidR="00166CF5" w:rsidRPr="009F4383" w:rsidTr="009F4383">
        <w:tc>
          <w:tcPr>
            <w:tcW w:w="2136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Položka rozpočtu</w:t>
            </w:r>
          </w:p>
        </w:tc>
        <w:tc>
          <w:tcPr>
            <w:tcW w:w="1775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Účet</w:t>
            </w:r>
          </w:p>
        </w:tc>
        <w:tc>
          <w:tcPr>
            <w:tcW w:w="1797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Návrh rozpočtu 2024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Výhled 2025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Výhled 2026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Spotřebované nákupy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50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4,840.000,-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5,050.000,-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5,050.000,-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spotřeba materiálu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501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550.000,-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600.000,-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600.000,-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nákup potravin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501 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2,000.000,-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2,100.000,-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2,100.000,-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spotřeba energie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502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2,290.000,-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2,350.000,-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2,350.000,-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Služby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1,670.000,-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1,720.000,-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1,720.000,-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opravy a udržování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511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800.000,-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800.000,-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800.000,-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cestovné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512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 10.000,-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10.000,-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náklady na reprezentaci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513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 10.000,-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10.000,-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ostatní služby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518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850.000,-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900.000,-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900.000,-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Osobní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52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mzdové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521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29,551.105,-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29,551.105,-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29,551.105,-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zákonné sociální pojištění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524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9,988.272,-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9,988.272,-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9,988.272,-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zákonné pojištění celkem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525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123.900,-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123.900,-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123.900,-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zákonné sociální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527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590.002,-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 590.002,-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590.002,-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Ostatní náklady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54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Ostatní neinvestiční náklady (ONIV)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549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661.191,-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Čerpání dotace EU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500.000,-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500.000,-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Odpisy, rezervy a opravné položky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55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175.000,-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175.000,-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175.000,-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odpisy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551 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59.732,-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19.936,-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19.936,-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DDHM, DDNM </w:t>
            </w:r>
          </w:p>
        </w:tc>
        <w:tc>
          <w:tcPr>
            <w:tcW w:w="1775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558</w:t>
            </w:r>
          </w:p>
        </w:tc>
        <w:tc>
          <w:tcPr>
            <w:tcW w:w="1797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115.268,-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155.064,-</w:t>
            </w:r>
          </w:p>
        </w:tc>
        <w:tc>
          <w:tcPr>
            <w:tcW w:w="1790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155.064,-</w:t>
            </w:r>
          </w:p>
        </w:tc>
      </w:tr>
      <w:tr w:rsidR="00166CF5" w:rsidRPr="009F4383" w:rsidTr="009F4383">
        <w:tc>
          <w:tcPr>
            <w:tcW w:w="2136" w:type="dxa"/>
            <w:shd w:val="clear" w:color="auto" w:fill="FABF8F"/>
          </w:tcPr>
          <w:p w:rsidR="00166CF5" w:rsidRPr="009F4383" w:rsidRDefault="00166CF5" w:rsidP="009F4383">
            <w:pPr>
              <w:spacing w:after="0" w:line="240" w:lineRule="auto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Náklady celkem</w:t>
            </w:r>
          </w:p>
        </w:tc>
        <w:tc>
          <w:tcPr>
            <w:tcW w:w="1775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97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48,099.470,-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48,359.470,-</w:t>
            </w:r>
          </w:p>
        </w:tc>
        <w:tc>
          <w:tcPr>
            <w:tcW w:w="1790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48,359.470,-</w:t>
            </w:r>
          </w:p>
        </w:tc>
      </w:tr>
    </w:tbl>
    <w:p w:rsidR="00166CF5" w:rsidRDefault="00166CF5"/>
    <w:p w:rsidR="00166CF5" w:rsidRDefault="00166CF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1811"/>
        <w:gridCol w:w="1664"/>
        <w:gridCol w:w="1801"/>
        <w:gridCol w:w="1802"/>
      </w:tblGrid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Výnosy z vlastních výkonů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60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2,130.000,-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2,230.000,-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2,230.000,-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výnosy ze služeb – příspěvky od rodičů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602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120.000,-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120.000,-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120.000,-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výnosy z pronájmů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6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10.000,-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 10.000,-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     10.000,-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 xml:space="preserve">jiné výnosy – stravné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602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2,000.000,-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2,100.000,-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9F4383">
              <w:rPr>
                <w:i/>
                <w:sz w:val="22"/>
              </w:rPr>
              <w:t>2,100.000,-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 xml:space="preserve">Ostatní výnosy z činnosti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64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90.000,-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 90.000,-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90.000,-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Finanční výnosy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66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 1.000,-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    1.000,-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   1.000,-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Příspěvek od EU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672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 xml:space="preserve">    500.000,-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  500.000,-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 xml:space="preserve"> 500.000,-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B6DDE8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 xml:space="preserve">Dotace od Stř. kraje </w:t>
            </w:r>
          </w:p>
        </w:tc>
        <w:tc>
          <w:tcPr>
            <w:tcW w:w="181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672</w:t>
            </w:r>
          </w:p>
        </w:tc>
        <w:tc>
          <w:tcPr>
            <w:tcW w:w="1664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  <w:tc>
          <w:tcPr>
            <w:tcW w:w="1801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  <w:tc>
          <w:tcPr>
            <w:tcW w:w="1802" w:type="dxa"/>
            <w:shd w:val="clear" w:color="auto" w:fill="B6DDE8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40,914.470,-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FABF8F"/>
          </w:tcPr>
          <w:p w:rsidR="00166CF5" w:rsidRPr="009F4383" w:rsidRDefault="00166CF5" w:rsidP="009F4383">
            <w:pPr>
              <w:spacing w:after="0" w:line="240" w:lineRule="auto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Výnosy celkem</w:t>
            </w:r>
          </w:p>
        </w:tc>
        <w:tc>
          <w:tcPr>
            <w:tcW w:w="1811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43,635.470,-</w:t>
            </w:r>
          </w:p>
        </w:tc>
        <w:tc>
          <w:tcPr>
            <w:tcW w:w="1801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43,735.470,-</w:t>
            </w:r>
          </w:p>
        </w:tc>
        <w:tc>
          <w:tcPr>
            <w:tcW w:w="1802" w:type="dxa"/>
            <w:shd w:val="clear" w:color="auto" w:fill="FABF8F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43,735.470,-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C2D69B"/>
          </w:tcPr>
          <w:p w:rsidR="00166CF5" w:rsidRPr="009F4383" w:rsidRDefault="00166CF5" w:rsidP="009F4383">
            <w:pPr>
              <w:spacing w:after="0" w:line="240" w:lineRule="auto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Výsledek hospodaření</w:t>
            </w:r>
          </w:p>
        </w:tc>
        <w:tc>
          <w:tcPr>
            <w:tcW w:w="1811" w:type="dxa"/>
            <w:shd w:val="clear" w:color="auto" w:fill="C2D69B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C2D69B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-4,464.000,-</w:t>
            </w:r>
          </w:p>
        </w:tc>
        <w:tc>
          <w:tcPr>
            <w:tcW w:w="1801" w:type="dxa"/>
            <w:shd w:val="clear" w:color="auto" w:fill="C2D69B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-4,624.000,-</w:t>
            </w:r>
          </w:p>
        </w:tc>
        <w:tc>
          <w:tcPr>
            <w:tcW w:w="1802" w:type="dxa"/>
            <w:shd w:val="clear" w:color="auto" w:fill="C2D69B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-4,624.000,-</w:t>
            </w:r>
          </w:p>
        </w:tc>
      </w:tr>
      <w:tr w:rsidR="00166CF5" w:rsidRPr="009F4383" w:rsidTr="009F4383">
        <w:tc>
          <w:tcPr>
            <w:tcW w:w="2244" w:type="dxa"/>
            <w:shd w:val="clear" w:color="auto" w:fill="FFFF99"/>
          </w:tcPr>
          <w:p w:rsidR="00166CF5" w:rsidRPr="009F4383" w:rsidRDefault="00166CF5" w:rsidP="009F4383">
            <w:pPr>
              <w:spacing w:after="0" w:line="240" w:lineRule="auto"/>
              <w:rPr>
                <w:b/>
                <w:sz w:val="28"/>
              </w:rPr>
            </w:pPr>
            <w:r w:rsidRPr="009F4383">
              <w:rPr>
                <w:b/>
                <w:sz w:val="28"/>
              </w:rPr>
              <w:t>Financování: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802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66CF5" w:rsidRPr="009F4383" w:rsidTr="009F4383">
        <w:tc>
          <w:tcPr>
            <w:tcW w:w="2244" w:type="dxa"/>
            <w:shd w:val="clear" w:color="auto" w:fill="FFFF99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Odvod z rezervního fondu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02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166CF5" w:rsidRPr="009F4383" w:rsidTr="009F4383">
        <w:tc>
          <w:tcPr>
            <w:tcW w:w="2244" w:type="dxa"/>
            <w:shd w:val="clear" w:color="auto" w:fill="FFFF99"/>
          </w:tcPr>
          <w:p w:rsidR="00166CF5" w:rsidRPr="009F4383" w:rsidRDefault="00166CF5" w:rsidP="009F4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9F4383">
              <w:rPr>
                <w:sz w:val="22"/>
              </w:rPr>
              <w:t>Příspěvek od zřizovatele</w:t>
            </w:r>
          </w:p>
        </w:tc>
        <w:tc>
          <w:tcPr>
            <w:tcW w:w="181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64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4,464.000,-</w:t>
            </w:r>
          </w:p>
        </w:tc>
        <w:tc>
          <w:tcPr>
            <w:tcW w:w="1801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4,624.000,-</w:t>
            </w:r>
          </w:p>
        </w:tc>
        <w:tc>
          <w:tcPr>
            <w:tcW w:w="1802" w:type="dxa"/>
            <w:shd w:val="clear" w:color="auto" w:fill="FFFF99"/>
            <w:vAlign w:val="center"/>
          </w:tcPr>
          <w:p w:rsidR="00166CF5" w:rsidRPr="009F4383" w:rsidRDefault="00166CF5" w:rsidP="009F4383">
            <w:pPr>
              <w:spacing w:after="0" w:line="240" w:lineRule="auto"/>
              <w:jc w:val="center"/>
              <w:rPr>
                <w:sz w:val="22"/>
              </w:rPr>
            </w:pPr>
            <w:r w:rsidRPr="009F4383">
              <w:rPr>
                <w:sz w:val="22"/>
              </w:rPr>
              <w:t>4,624.000,-</w:t>
            </w:r>
          </w:p>
        </w:tc>
      </w:tr>
    </w:tbl>
    <w:p w:rsidR="00166CF5" w:rsidRDefault="00166CF5">
      <w:bookmarkStart w:id="0" w:name="_GoBack"/>
      <w:bookmarkEnd w:id="0"/>
    </w:p>
    <w:sectPr w:rsidR="00166CF5" w:rsidSect="009C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0D21"/>
    <w:multiLevelType w:val="hybridMultilevel"/>
    <w:tmpl w:val="8F762860"/>
    <w:lvl w:ilvl="0" w:tplc="CC0ED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75"/>
    <w:rsid w:val="000346C9"/>
    <w:rsid w:val="00034B24"/>
    <w:rsid w:val="00045FEB"/>
    <w:rsid w:val="00052746"/>
    <w:rsid w:val="00054975"/>
    <w:rsid w:val="00075B78"/>
    <w:rsid w:val="00085313"/>
    <w:rsid w:val="000907F1"/>
    <w:rsid w:val="00095C5C"/>
    <w:rsid w:val="000D3EA6"/>
    <w:rsid w:val="00166CF5"/>
    <w:rsid w:val="0019723F"/>
    <w:rsid w:val="001B4C77"/>
    <w:rsid w:val="001B7A04"/>
    <w:rsid w:val="001E7C81"/>
    <w:rsid w:val="0022695E"/>
    <w:rsid w:val="0028586A"/>
    <w:rsid w:val="00290B57"/>
    <w:rsid w:val="002A31C4"/>
    <w:rsid w:val="002D3549"/>
    <w:rsid w:val="0032247D"/>
    <w:rsid w:val="00343BA4"/>
    <w:rsid w:val="003C5A1A"/>
    <w:rsid w:val="00461060"/>
    <w:rsid w:val="00466E8D"/>
    <w:rsid w:val="004D22FE"/>
    <w:rsid w:val="00545CDF"/>
    <w:rsid w:val="00547765"/>
    <w:rsid w:val="005C0590"/>
    <w:rsid w:val="005D46F8"/>
    <w:rsid w:val="005F0AA0"/>
    <w:rsid w:val="005F792E"/>
    <w:rsid w:val="00604313"/>
    <w:rsid w:val="00645CFF"/>
    <w:rsid w:val="00680394"/>
    <w:rsid w:val="006901EF"/>
    <w:rsid w:val="006D134B"/>
    <w:rsid w:val="006E30F9"/>
    <w:rsid w:val="006F2177"/>
    <w:rsid w:val="007070D9"/>
    <w:rsid w:val="00725770"/>
    <w:rsid w:val="00761768"/>
    <w:rsid w:val="00797158"/>
    <w:rsid w:val="007D6153"/>
    <w:rsid w:val="00823BCC"/>
    <w:rsid w:val="008A00CC"/>
    <w:rsid w:val="008A30BF"/>
    <w:rsid w:val="008A73EB"/>
    <w:rsid w:val="0090704C"/>
    <w:rsid w:val="009077CE"/>
    <w:rsid w:val="00910B85"/>
    <w:rsid w:val="00924C52"/>
    <w:rsid w:val="00927660"/>
    <w:rsid w:val="00941575"/>
    <w:rsid w:val="00946150"/>
    <w:rsid w:val="009636F9"/>
    <w:rsid w:val="00965DB5"/>
    <w:rsid w:val="00976F80"/>
    <w:rsid w:val="009840F1"/>
    <w:rsid w:val="00992AA0"/>
    <w:rsid w:val="009A3048"/>
    <w:rsid w:val="009C5F33"/>
    <w:rsid w:val="009E286D"/>
    <w:rsid w:val="009F1788"/>
    <w:rsid w:val="009F4383"/>
    <w:rsid w:val="00A006C5"/>
    <w:rsid w:val="00A05F56"/>
    <w:rsid w:val="00A27465"/>
    <w:rsid w:val="00A813B8"/>
    <w:rsid w:val="00AB6278"/>
    <w:rsid w:val="00AF1EB2"/>
    <w:rsid w:val="00B72A04"/>
    <w:rsid w:val="00B80806"/>
    <w:rsid w:val="00C01D6F"/>
    <w:rsid w:val="00C0570C"/>
    <w:rsid w:val="00C250BD"/>
    <w:rsid w:val="00CB005A"/>
    <w:rsid w:val="00D064D0"/>
    <w:rsid w:val="00D32EE4"/>
    <w:rsid w:val="00D36860"/>
    <w:rsid w:val="00D41921"/>
    <w:rsid w:val="00D45D3F"/>
    <w:rsid w:val="00D809D2"/>
    <w:rsid w:val="00DF77FB"/>
    <w:rsid w:val="00E27FAE"/>
    <w:rsid w:val="00E72DAD"/>
    <w:rsid w:val="00E8284F"/>
    <w:rsid w:val="00EB7E1C"/>
    <w:rsid w:val="00F7027B"/>
    <w:rsid w:val="00F979AA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46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27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274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68039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91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305</Words>
  <Characters>1803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2024 -2026</dc:title>
  <dc:subject/>
  <dc:creator>Biarincová</dc:creator>
  <cp:keywords/>
  <dc:description/>
  <cp:lastModifiedBy>reditelna</cp:lastModifiedBy>
  <cp:revision>2</cp:revision>
  <cp:lastPrinted>2022-11-15T09:10:00Z</cp:lastPrinted>
  <dcterms:created xsi:type="dcterms:W3CDTF">2023-11-21T09:37:00Z</dcterms:created>
  <dcterms:modified xsi:type="dcterms:W3CDTF">2023-11-21T09:37:00Z</dcterms:modified>
</cp:coreProperties>
</file>